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759"/>
        <w:gridCol w:w="389"/>
        <w:gridCol w:w="1290"/>
        <w:gridCol w:w="389"/>
        <w:gridCol w:w="304"/>
        <w:gridCol w:w="388"/>
        <w:gridCol w:w="304"/>
        <w:gridCol w:w="879"/>
        <w:gridCol w:w="1165"/>
        <w:gridCol w:w="1003"/>
        <w:gridCol w:w="1286"/>
        <w:gridCol w:w="1432"/>
        <w:gridCol w:w="1420"/>
        <w:gridCol w:w="991"/>
        <w:gridCol w:w="2955"/>
        <w:gridCol w:w="76"/>
      </w:tblGrid>
      <w:tr w:rsidR="00B138B6" w:rsidRPr="00B138B6" w:rsidTr="00B138B6">
        <w:trPr>
          <w:trHeight w:val="6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攤位編號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公司地址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員工人數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公司網址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服務項目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勞動權益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福利制度(限250字以內)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是否進用身心障礙人員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公司簡介(限250字以內)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138B6" w:rsidRPr="00B138B6" w:rsidTr="00B138B6">
        <w:trPr>
          <w:trHeight w:val="330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範例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台灣東菱電梯股份有限公司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台北市大安區復興南路二段363號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11081682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林達誠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陳守萱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02-2733-5353分機633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563C1"/>
                <w:kern w:val="0"/>
                <w:szCs w:val="24"/>
                <w:u w:val="single"/>
              </w:rPr>
            </w:pPr>
            <w:hyperlink r:id="rId5" w:history="1">
              <w:r w:rsidRPr="00B138B6">
                <w:rPr>
                  <w:rFonts w:ascii="標楷體" w:eastAsia="標楷體" w:hAnsi="標楷體" w:cs="新細明體" w:hint="eastAsia"/>
                  <w:color w:val="0563C1"/>
                  <w:kern w:val="0"/>
                  <w:szCs w:val="24"/>
                  <w:u w:val="single"/>
                </w:rPr>
                <w:t>shoushiuan@mail.tmec.com.tw</w:t>
              </w:r>
            </w:hyperlink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563C1"/>
                <w:kern w:val="0"/>
                <w:szCs w:val="24"/>
                <w:u w:val="single"/>
              </w:rPr>
            </w:pPr>
            <w:hyperlink r:id="rId6" w:history="1">
              <w:r w:rsidRPr="00B138B6">
                <w:rPr>
                  <w:rFonts w:ascii="標楷體" w:eastAsia="標楷體" w:hAnsi="標楷體" w:cs="新細明體" w:hint="eastAsia"/>
                  <w:color w:val="0563C1"/>
                  <w:kern w:val="0"/>
                  <w:szCs w:val="24"/>
                  <w:u w:val="single"/>
                </w:rPr>
                <w:t>http://www.tmec.com.tw/</w:t>
              </w:r>
            </w:hyperlink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電梯.電扶梯研發、銷售、製造、安裝及保養一貫業務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R勞、健保 R勞退 休假制度__週休二日____(凡屬勞動基準法規訂定之項目請填入此欄位)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1.團保以及每年免費身體檢查。 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2.年度旅遊及不定期舉辦各項活動。 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3.優於勞動基準法的特別休假。 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4.農曆年獎金及紅利。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5.結婚禮金、喪葬補助。 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6.子女教育補助。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7.完善教育訓練課程。 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8.日本三菱研修機會。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9.新竹工廠備有員工宿舍。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 57 年，經濟部投審會核准三菱電機投資技術合作，台灣三菱電梯公司前身中國菱電成立，48年來，在全體員工努力之下，資本額由當初 600 萬成長到 22 億，電梯累計銷售超過 60,000 台，全台服務中心達 29 個，並設有 24 小時的維修情報指揮中心，以及 600多位的專業技術人員，兢兢業業的在工作崗位上堅持，信守著對客戶的承諾。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&lt;工廠&gt;</w:t>
            </w: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1991年成立之新竹工廠，座落於湖口工業區，面積32,476 平方公尺(9,824坪)，生產電梯主要零件，如捲揚機、控制盤及車廂等。設備方面，引進日本、德國、瑞士、義大利及台灣等世界頂尖廠商所製造之各式工具機，可年產3,000台電梯。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138B6" w:rsidRPr="00B138B6" w:rsidTr="00B138B6">
        <w:trPr>
          <w:trHeight w:val="225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範例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就業情報資訊股份有限公司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桃園市中正路1071號17樓之5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16795238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翁靜玉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周明慧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03-2627180分機13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7" w:history="1">
              <w:r w:rsidRPr="00B138B6">
                <w:rPr>
                  <w:rFonts w:ascii="新細明體" w:eastAsia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gracechou@career.com.tw</w:t>
              </w:r>
            </w:hyperlink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Cs w:val="24"/>
                <w:u w:val="single"/>
              </w:rPr>
            </w:pPr>
            <w:hyperlink r:id="rId8" w:history="1">
              <w:r w:rsidRPr="00B138B6">
                <w:rPr>
                  <w:rFonts w:ascii="新細明體" w:eastAsia="新細明體" w:hAnsi="新細明體" w:cs="新細明體" w:hint="eastAsia"/>
                  <w:color w:val="0563C1"/>
                  <w:kern w:val="0"/>
                  <w:szCs w:val="24"/>
                  <w:u w:val="single"/>
                </w:rPr>
                <w:t>www.career.com.tw</w:t>
              </w:r>
            </w:hyperlink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人力派遣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138B6" w:rsidRPr="00B138B6" w:rsidTr="00B138B6">
        <w:trPr>
          <w:trHeight w:val="225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請填報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免填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Cs w:val="24"/>
                <w:u w:val="single"/>
              </w:rPr>
            </w:pPr>
            <w:r w:rsidRPr="00B138B6">
              <w:rPr>
                <w:rFonts w:ascii="新細明體" w:eastAsia="新細明體" w:hAnsi="新細明體" w:cs="新細明體" w:hint="eastAsia"/>
                <w:color w:val="0563C1"/>
                <w:kern w:val="0"/>
                <w:szCs w:val="24"/>
                <w:u w:val="single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新細明體" w:eastAsia="新細明體" w:hAnsi="新細明體" w:cs="新細明體"/>
                <w:color w:val="0563C1"/>
                <w:kern w:val="0"/>
                <w:szCs w:val="24"/>
                <w:u w:val="single"/>
              </w:rPr>
            </w:pPr>
            <w:r w:rsidRPr="00B138B6">
              <w:rPr>
                <w:rFonts w:ascii="新細明體" w:eastAsia="新細明體" w:hAnsi="新細明體" w:cs="新細明體" w:hint="eastAsia"/>
                <w:color w:val="0563C1"/>
                <w:kern w:val="0"/>
                <w:szCs w:val="24"/>
                <w:u w:val="single"/>
              </w:rPr>
              <w:t xml:space="preserve">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B6" w:rsidRPr="00B138B6" w:rsidRDefault="00B138B6" w:rsidP="00B138B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8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B6" w:rsidRPr="00B138B6" w:rsidRDefault="00B138B6" w:rsidP="00B138B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3533F" w:rsidRDefault="0003533F">
      <w:bookmarkStart w:id="0" w:name="_GoBack"/>
      <w:bookmarkEnd w:id="0"/>
    </w:p>
    <w:sectPr w:rsidR="0003533F" w:rsidSect="00B138B6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B6"/>
    <w:rsid w:val="0003533F"/>
    <w:rsid w:val="00B1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8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cechou@career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mec.com.tw/" TargetMode="External"/><Relationship Id="rId5" Type="http://schemas.openxmlformats.org/officeDocument/2006/relationships/hyperlink" Target="mailto:shoushiuan@mail.tmec.com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0009760A0002</dc:creator>
  <cp:lastModifiedBy>0009760A0002</cp:lastModifiedBy>
  <cp:revision>1</cp:revision>
  <dcterms:created xsi:type="dcterms:W3CDTF">2019-02-22T07:27:00Z</dcterms:created>
  <dcterms:modified xsi:type="dcterms:W3CDTF">2019-02-22T07:32:00Z</dcterms:modified>
</cp:coreProperties>
</file>